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D40A02" w:rsidRPr="00CE17E4" w:rsidTr="00262847">
        <w:trPr>
          <w:trHeight w:val="1759"/>
        </w:trPr>
        <w:tc>
          <w:tcPr>
            <w:tcW w:w="9924" w:type="dxa"/>
          </w:tcPr>
          <w:p w:rsidR="002B4F7E" w:rsidRDefault="00D40A02" w:rsidP="00262847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CE17E4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DECLARAÇÃO – ACUMULAÇÃO DE PROVENTOS</w:t>
            </w:r>
            <w:r w:rsidR="002B4F7E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 DE PENSÃO </w:t>
            </w:r>
          </w:p>
          <w:p w:rsidR="00D40A02" w:rsidRPr="00CE17E4" w:rsidRDefault="002B4F7E" w:rsidP="00262847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COM CARGOS/PROVENTOS DE APOSENTADORIA</w:t>
            </w:r>
          </w:p>
          <w:p w:rsidR="007E1B61" w:rsidRPr="00CE17E4" w:rsidRDefault="007E1B61" w:rsidP="00262847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</w:p>
          <w:p w:rsidR="00BD2A04" w:rsidRPr="00CE17E4" w:rsidRDefault="00BD2A04" w:rsidP="007E206B">
            <w:pPr>
              <w:pStyle w:val="Default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:rsidR="00262847" w:rsidRDefault="00EA5553" w:rsidP="005D7B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17E4">
              <w:rPr>
                <w:rFonts w:ascii="Arial" w:hAnsi="Arial" w:cs="Arial"/>
                <w:i/>
                <w:sz w:val="22"/>
                <w:szCs w:val="22"/>
              </w:rPr>
              <w:t xml:space="preserve">Considerando o disposto no artigo 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>no art</w:t>
            </w:r>
            <w:r w:rsidR="00C26B83">
              <w:rPr>
                <w:rFonts w:ascii="Arial" w:hAnsi="Arial" w:cs="Arial"/>
                <w:i/>
                <w:sz w:val="22"/>
                <w:szCs w:val="22"/>
              </w:rPr>
              <w:t>igo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 24 da Emenda Constitucional </w:t>
            </w:r>
            <w:r w:rsidR="00F803B7">
              <w:rPr>
                <w:rFonts w:ascii="Arial" w:hAnsi="Arial" w:cs="Arial"/>
                <w:i/>
                <w:sz w:val="22"/>
                <w:szCs w:val="22"/>
              </w:rPr>
              <w:t xml:space="preserve">Federal 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>nº 103 de 12 de novembro de 2019, publicada no Diário Oficial da União do dia 13 de novembro de 2019, eu</w:t>
            </w:r>
            <w:r w:rsidR="000D1001" w:rsidRPr="00CE17E4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892C4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873AA">
              <w:rPr>
                <w:rFonts w:ascii="Arial" w:hAnsi="Arial" w:cs="Arial"/>
                <w:i/>
                <w:sz w:val="22"/>
                <w:szCs w:val="22"/>
              </w:rPr>
              <w:t>...NOME DO INTERESSADO</w:t>
            </w:r>
            <w:r w:rsidR="00FB624A">
              <w:rPr>
                <w:rFonts w:ascii="Arial" w:hAnsi="Arial" w:cs="Arial"/>
                <w:i/>
                <w:sz w:val="22"/>
                <w:szCs w:val="22"/>
              </w:rPr>
              <w:t xml:space="preserve"> ......</w:t>
            </w:r>
            <w:r w:rsidR="005854B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29541A">
              <w:rPr>
                <w:rFonts w:ascii="Arial" w:hAnsi="Arial" w:cs="Arial"/>
                <w:i/>
                <w:sz w:val="22"/>
                <w:szCs w:val="22"/>
              </w:rPr>
              <w:t>portador(</w:t>
            </w:r>
            <w:proofErr w:type="gramEnd"/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a) do </w:t>
            </w:r>
            <w:r w:rsidR="0029541A" w:rsidRPr="00A804C7">
              <w:rPr>
                <w:rFonts w:ascii="Arial" w:hAnsi="Arial" w:cs="Arial"/>
                <w:b/>
                <w:i/>
                <w:sz w:val="22"/>
                <w:szCs w:val="22"/>
              </w:rPr>
              <w:t>RG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 nº </w:t>
            </w:r>
            <w:r w:rsidR="00FB624A">
              <w:rPr>
                <w:rFonts w:ascii="Arial" w:hAnsi="Arial" w:cs="Arial"/>
                <w:i/>
                <w:sz w:val="22"/>
                <w:szCs w:val="22"/>
              </w:rPr>
              <w:t>.................................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5854B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emitido por </w:t>
            </w:r>
            <w:r w:rsidR="00FB624A">
              <w:rPr>
                <w:rFonts w:ascii="Arial" w:hAnsi="Arial" w:cs="Arial"/>
                <w:i/>
                <w:sz w:val="22"/>
                <w:szCs w:val="22"/>
              </w:rPr>
              <w:t>...............................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29541A"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gramEnd"/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9541A" w:rsidRPr="00A804C7">
              <w:rPr>
                <w:rFonts w:ascii="Arial" w:hAnsi="Arial" w:cs="Arial"/>
                <w:b/>
                <w:i/>
                <w:sz w:val="22"/>
                <w:szCs w:val="22"/>
              </w:rPr>
              <w:t>CPF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 nº </w:t>
            </w:r>
            <w:r w:rsidR="00FB624A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, neste ato </w:t>
            </w:r>
            <w:r w:rsidR="00A804C7">
              <w:rPr>
                <w:rFonts w:ascii="Arial" w:hAnsi="Arial" w:cs="Arial"/>
                <w:i/>
                <w:sz w:val="22"/>
                <w:szCs w:val="22"/>
              </w:rPr>
              <w:t>em que pleiteio</w:t>
            </w:r>
            <w:r w:rsidR="0029541A">
              <w:rPr>
                <w:rFonts w:ascii="Arial" w:hAnsi="Arial" w:cs="Arial"/>
                <w:i/>
                <w:sz w:val="22"/>
                <w:szCs w:val="22"/>
              </w:rPr>
              <w:t xml:space="preserve"> o pagamento do benefício de pensão junto a AMAZONPREV, </w:t>
            </w:r>
            <w:r w:rsidR="008A3B8F" w:rsidRPr="008A3B8F">
              <w:rPr>
                <w:rFonts w:ascii="Arial" w:hAnsi="Arial" w:cs="Arial"/>
                <w:b/>
                <w:i/>
                <w:sz w:val="22"/>
                <w:szCs w:val="22"/>
              </w:rPr>
              <w:t>DE</w:t>
            </w:r>
            <w:r w:rsidR="000D1001" w:rsidRPr="00CE17E4">
              <w:rPr>
                <w:rFonts w:ascii="Arial" w:hAnsi="Arial" w:cs="Arial"/>
                <w:b/>
                <w:i/>
                <w:sz w:val="22"/>
                <w:szCs w:val="22"/>
              </w:rPr>
              <w:t>CLARO</w:t>
            </w:r>
            <w:r w:rsidR="000D1001" w:rsidRPr="00CE17E4">
              <w:rPr>
                <w:rFonts w:ascii="Arial" w:hAnsi="Arial" w:cs="Arial"/>
                <w:i/>
                <w:sz w:val="22"/>
                <w:szCs w:val="22"/>
              </w:rPr>
              <w:t xml:space="preserve"> que:</w:t>
            </w:r>
            <w:r w:rsidR="00262847" w:rsidRPr="00CE17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29541A" w:rsidRPr="00CE17E4" w:rsidRDefault="0029541A" w:rsidP="005D7BC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13"/>
            </w:tblGrid>
            <w:tr w:rsidR="00262847" w:rsidRPr="00CE17E4" w:rsidTr="00262847">
              <w:tc>
                <w:tcPr>
                  <w:tcW w:w="53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262847" w:rsidRPr="00CE17E4" w:rsidRDefault="00262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213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847" w:rsidRPr="00CE17E4" w:rsidRDefault="00F2698E" w:rsidP="0029541A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NÃ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 OCUPO</w:t>
                  </w:r>
                  <w:r w:rsidR="00262847"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outro cargo, emprego ou função pública e 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NEM RECEBE PROVENTOS</w:t>
                  </w:r>
                  <w:r w:rsidR="00262847"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de </w:t>
                  </w:r>
                  <w:r w:rsidR="0029541A" w:rsidRPr="0029541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APOSENTADORIA</w:t>
                  </w:r>
                  <w:r w:rsidR="0029541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ou </w:t>
                  </w:r>
                  <w:r w:rsidR="0029541A" w:rsidRPr="0029541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PENSÃO 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no âmbito da esfera Federal, Estadual ou Municipa</w:t>
                  </w:r>
                  <w:r w:rsidR="0029541A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 ou junto ao RGPS (INSS)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l</w:t>
                  </w:r>
                  <w:r w:rsidR="00262847"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;</w:t>
                  </w:r>
                </w:p>
              </w:tc>
            </w:tr>
          </w:tbl>
          <w:p w:rsidR="00262847" w:rsidRPr="00CE17E4" w:rsidRDefault="00262847" w:rsidP="0026284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606"/>
              <w:gridCol w:w="4607"/>
            </w:tblGrid>
            <w:tr w:rsidR="00262847" w:rsidRPr="00CE17E4" w:rsidTr="00612D55">
              <w:tc>
                <w:tcPr>
                  <w:tcW w:w="53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</w:tcPr>
                <w:p w:rsidR="00262847" w:rsidRPr="00CE17E4" w:rsidRDefault="00262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213" w:type="dxa"/>
                  <w:gridSpan w:val="2"/>
                  <w:tcBorders>
                    <w:top w:val="single" w:sz="4" w:space="0" w:color="000000"/>
                    <w:left w:val="single" w:sz="18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262847" w:rsidRPr="00CE17E4" w:rsidRDefault="00262847" w:rsidP="0072782C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OCUPO</w:t>
                  </w: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outro cargo, emprego ou função pública na administração pública conforme os dados abaixo e </w:t>
                  </w: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documentos anexo</w:t>
                  </w: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:</w:t>
                  </w:r>
                </w:p>
                <w:p w:rsidR="0072782C" w:rsidRPr="00CE17E4" w:rsidRDefault="0072782C" w:rsidP="0072782C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612D55" w:rsidRPr="00CE17E4" w:rsidTr="00612D55">
              <w:tc>
                <w:tcPr>
                  <w:tcW w:w="534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D55" w:rsidRPr="00CE17E4" w:rsidRDefault="00612D55" w:rsidP="00612D5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612D55" w:rsidRPr="00CE17E4" w:rsidRDefault="00612D55" w:rsidP="00612D5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</w:p>
                <w:p w:rsidR="00612D55" w:rsidRPr="00CE17E4" w:rsidRDefault="00612D55" w:rsidP="00612D55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Órgão</w:t>
                  </w:r>
                  <w:r w:rsidR="00FE0C9E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/Lotação</w:t>
                  </w: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Cargo:</w:t>
                  </w:r>
                </w:p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62847" w:rsidRPr="00CE17E4" w:rsidTr="00FE0C9E"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847" w:rsidRPr="00CE17E4" w:rsidRDefault="00262847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2847" w:rsidRPr="00CE17E4" w:rsidRDefault="00E252D9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Horário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Matrícula: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612D55" w:rsidRPr="00CE17E4" w:rsidTr="00FE0C9E">
              <w:tc>
                <w:tcPr>
                  <w:tcW w:w="534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101" w:rsidRPr="00CE17E4" w:rsidRDefault="00961101" w:rsidP="00612D5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961101" w:rsidRPr="00CE17E4" w:rsidRDefault="00961101" w:rsidP="00612D5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612D55" w:rsidRPr="00CE17E4" w:rsidRDefault="00961101" w:rsidP="00612D5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</w:p>
                <w:p w:rsidR="00612D55" w:rsidRPr="00CE17E4" w:rsidRDefault="00612D55" w:rsidP="009611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D55" w:rsidRPr="00CE17E4" w:rsidRDefault="00FE0C9E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Órgão/Lotação</w:t>
                  </w:r>
                  <w:r w:rsidR="00612D55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Cargo:</w:t>
                  </w:r>
                </w:p>
                <w:p w:rsidR="00612D55" w:rsidRPr="00CE17E4" w:rsidRDefault="00612D55" w:rsidP="00612D5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62847" w:rsidRPr="00CE17E4" w:rsidTr="00612D55"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847" w:rsidRPr="00CE17E4" w:rsidRDefault="00262847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52D9" w:rsidRPr="00CE17E4" w:rsidRDefault="00E252D9" w:rsidP="00E252D9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Horário: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Matrícula: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E54C1A" w:rsidRPr="00CE17E4" w:rsidRDefault="00E54C1A" w:rsidP="0026284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606"/>
              <w:gridCol w:w="4607"/>
            </w:tblGrid>
            <w:tr w:rsidR="00262847" w:rsidRPr="00CE17E4" w:rsidTr="00336EF5">
              <w:tc>
                <w:tcPr>
                  <w:tcW w:w="53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</w:tcPr>
                <w:p w:rsidR="00262847" w:rsidRPr="00CE17E4" w:rsidRDefault="00262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213" w:type="dxa"/>
                  <w:gridSpan w:val="2"/>
                  <w:tcBorders>
                    <w:top w:val="single" w:sz="4" w:space="0" w:color="000000"/>
                    <w:left w:val="single" w:sz="18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262847" w:rsidRPr="00CE17E4" w:rsidRDefault="0076338F" w:rsidP="00487216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RECEBO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PROVENTOS DE APOSENTADORIA</w:t>
                  </w:r>
                  <w:r w:rsidR="00262847"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de outro órgão ou </w:t>
                  </w:r>
                  <w:r w:rsidR="00DE2D06">
                    <w:rPr>
                      <w:rFonts w:ascii="Arial" w:hAnsi="Arial" w:cs="Arial"/>
                      <w:i/>
                      <w:sz w:val="16"/>
                      <w:szCs w:val="16"/>
                    </w:rPr>
                    <w:t>Regime de Previdênc</w:t>
                  </w:r>
                  <w:r w:rsidR="00487216">
                    <w:rPr>
                      <w:rFonts w:ascii="Arial" w:hAnsi="Arial" w:cs="Arial"/>
                      <w:i/>
                      <w:sz w:val="16"/>
                      <w:szCs w:val="16"/>
                    </w:rPr>
                    <w:t>i</w:t>
                  </w:r>
                  <w:r w:rsidR="00DE2D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</w:t>
                  </w:r>
                  <w:r w:rsidR="00262847"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, conforme os dados abaixo e 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documentos anexo:</w:t>
                  </w:r>
                </w:p>
              </w:tc>
            </w:tr>
            <w:tr w:rsidR="00262847" w:rsidRPr="00CE17E4" w:rsidTr="00336EF5">
              <w:tc>
                <w:tcPr>
                  <w:tcW w:w="534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847" w:rsidRPr="00CE17E4" w:rsidRDefault="00262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262847" w:rsidRPr="00CE17E4" w:rsidRDefault="009611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</w:p>
                <w:p w:rsidR="00262847" w:rsidRPr="00CE17E4" w:rsidRDefault="0026284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62847" w:rsidRPr="00CE17E4" w:rsidRDefault="00FE0402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Órgão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Cargo: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62847" w:rsidRPr="00CE17E4" w:rsidTr="00FE0C9E"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847" w:rsidRPr="00CE17E4" w:rsidRDefault="00262847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auto"/>
                    <w:bottom w:val="single" w:sz="12" w:space="0" w:color="auto"/>
                    <w:right w:val="single" w:sz="4" w:space="0" w:color="000000"/>
                  </w:tcBorders>
                </w:tcPr>
                <w:p w:rsidR="005D1BD3" w:rsidRPr="00CE17E4" w:rsidRDefault="005D1BD3" w:rsidP="005D1BD3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Regime de Previdência</w:t>
                  </w:r>
                  <w:r w:rsidRPr="00CE17E4">
                    <w:rPr>
                      <w:rStyle w:val="Refdenotaderodap"/>
                      <w:rFonts w:ascii="Arial" w:hAnsi="Arial" w:cs="Arial"/>
                      <w:b/>
                      <w:i/>
                      <w:sz w:val="16"/>
                      <w:szCs w:val="16"/>
                    </w:rPr>
                    <w:footnoteReference w:id="1"/>
                  </w: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</w:tcPr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Matrícula: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62847" w:rsidRPr="00CE17E4" w:rsidTr="00FE0C9E">
              <w:tc>
                <w:tcPr>
                  <w:tcW w:w="491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847" w:rsidRPr="00CE17E4" w:rsidRDefault="00961101" w:rsidP="0096110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62847" w:rsidRPr="00CE17E4" w:rsidRDefault="00FE0402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Órgão</w:t>
                  </w:r>
                  <w:r w:rsidR="00262847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Cargo: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62847" w:rsidRPr="00CE17E4" w:rsidTr="00FD3769"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2847" w:rsidRPr="00CE17E4" w:rsidRDefault="00262847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252D9" w:rsidRPr="00CE17E4" w:rsidRDefault="0072782C" w:rsidP="00E252D9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Regime de Previdência</w:t>
                  </w:r>
                  <w:r w:rsidR="00E252D9"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Matrícula:</w:t>
                  </w:r>
                </w:p>
                <w:p w:rsidR="00262847" w:rsidRPr="00CE17E4" w:rsidRDefault="0026284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62847" w:rsidRPr="00CE17E4" w:rsidRDefault="00262847" w:rsidP="00E252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606"/>
              <w:gridCol w:w="4607"/>
            </w:tblGrid>
            <w:tr w:rsidR="00CE17E4" w:rsidRPr="00CE17E4" w:rsidTr="00176818">
              <w:tc>
                <w:tcPr>
                  <w:tcW w:w="534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auto"/>
                    <w:right w:val="single" w:sz="18" w:space="0" w:color="000000"/>
                  </w:tcBorders>
                </w:tcPr>
                <w:p w:rsidR="00CE17E4" w:rsidRPr="00CE17E4" w:rsidRDefault="00CE17E4" w:rsidP="00CE17E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213" w:type="dxa"/>
                  <w:gridSpan w:val="2"/>
                  <w:tcBorders>
                    <w:top w:val="single" w:sz="4" w:space="0" w:color="000000"/>
                    <w:left w:val="single" w:sz="18" w:space="0" w:color="000000"/>
                    <w:bottom w:val="double" w:sz="4" w:space="0" w:color="auto"/>
                    <w:right w:val="single" w:sz="4" w:space="0" w:color="000000"/>
                  </w:tcBorders>
                  <w:hideMark/>
                </w:tcPr>
                <w:p w:rsidR="00CE17E4" w:rsidRPr="00CE17E4" w:rsidRDefault="00CE17E4" w:rsidP="00377E6B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RECEBO PROVENTOS DE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PENSÃO PREVIDENCIÁRIA</w:t>
                  </w: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de outro </w:t>
                  </w:r>
                  <w:r w:rsidR="00377E6B">
                    <w:rPr>
                      <w:rFonts w:ascii="Arial" w:hAnsi="Arial" w:cs="Arial"/>
                      <w:i/>
                      <w:sz w:val="16"/>
                      <w:szCs w:val="16"/>
                    </w:rPr>
                    <w:t>Regime de Previdência</w:t>
                  </w: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, conforme os dados abaixo e </w:t>
                  </w: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documentos anexo:</w:t>
                  </w:r>
                </w:p>
              </w:tc>
            </w:tr>
            <w:tr w:rsidR="00CE17E4" w:rsidRPr="00CE17E4" w:rsidTr="00176818">
              <w:tc>
                <w:tcPr>
                  <w:tcW w:w="534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7E4" w:rsidRPr="00CE17E4" w:rsidRDefault="00CE17E4" w:rsidP="00CE17E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:rsidR="00CE17E4" w:rsidRPr="00CE17E4" w:rsidRDefault="00CE17E4" w:rsidP="00CE17E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1</w:t>
                  </w:r>
                </w:p>
                <w:p w:rsidR="00CE17E4" w:rsidRPr="00CE17E4" w:rsidRDefault="00CE17E4" w:rsidP="00CE17E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Órgão: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Cargo: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CE17E4" w:rsidRPr="00CE17E4" w:rsidTr="00176818"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17E4" w:rsidRPr="00CE17E4" w:rsidRDefault="00CE17E4" w:rsidP="00CE17E4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auto"/>
                    <w:bottom w:val="single" w:sz="12" w:space="0" w:color="auto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Regime de Previdência</w:t>
                  </w:r>
                  <w:r w:rsidRPr="00CE17E4">
                    <w:rPr>
                      <w:rStyle w:val="Refdenotaderodap"/>
                      <w:rFonts w:ascii="Arial" w:hAnsi="Arial" w:cs="Arial"/>
                      <w:b/>
                      <w:i/>
                      <w:sz w:val="16"/>
                      <w:szCs w:val="16"/>
                    </w:rPr>
                    <w:footnoteReference w:id="2"/>
                  </w: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Matrícula: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CE17E4" w:rsidRPr="00CE17E4" w:rsidTr="00176818">
              <w:tc>
                <w:tcPr>
                  <w:tcW w:w="491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17E4" w:rsidRPr="00CE17E4" w:rsidRDefault="00CE17E4" w:rsidP="00CE17E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Órgão: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Cargo: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CE17E4" w:rsidRPr="00CE17E4" w:rsidTr="00176818"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17E4" w:rsidRPr="00CE17E4" w:rsidRDefault="00CE17E4" w:rsidP="00CE17E4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Regime de Previdência: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CE17E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Matrícula:</w:t>
                  </w:r>
                </w:p>
                <w:p w:rsidR="00CE17E4" w:rsidRPr="00CE17E4" w:rsidRDefault="00CE17E4" w:rsidP="00CE17E4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992D4F" w:rsidRPr="00992D4F" w:rsidRDefault="00992D4F" w:rsidP="00E252D9">
            <w:pPr>
              <w:pStyle w:val="Default"/>
              <w:spacing w:line="360" w:lineRule="auto"/>
              <w:ind w:left="34" w:firstLine="709"/>
              <w:jc w:val="both"/>
              <w:rPr>
                <w:rFonts w:ascii="Arial" w:hAnsi="Arial" w:cs="Arial"/>
                <w:i/>
                <w:color w:val="auto"/>
                <w:sz w:val="10"/>
                <w:szCs w:val="10"/>
              </w:rPr>
            </w:pPr>
          </w:p>
          <w:p w:rsidR="00E252D9" w:rsidRPr="00CE17E4" w:rsidRDefault="00E252D9" w:rsidP="00060DE4">
            <w:pPr>
              <w:pStyle w:val="Default"/>
              <w:spacing w:line="360" w:lineRule="auto"/>
              <w:ind w:left="709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  <w:p w:rsidR="00060DE4" w:rsidRPr="00CE17E4" w:rsidRDefault="00060DE4" w:rsidP="00060DE4">
            <w:pPr>
              <w:pStyle w:val="Default"/>
              <w:spacing w:line="360" w:lineRule="auto"/>
              <w:ind w:left="709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CE17E4">
              <w:rPr>
                <w:rFonts w:ascii="Arial" w:hAnsi="Arial" w:cs="Arial"/>
                <w:i/>
                <w:color w:val="auto"/>
                <w:sz w:val="22"/>
                <w:szCs w:val="22"/>
              </w:rPr>
              <w:t>Por ser verdade, firmo a presente declaração, sob as penas da lei.</w:t>
            </w:r>
          </w:p>
          <w:p w:rsidR="00C26B83" w:rsidRDefault="00C26B83" w:rsidP="00BD2A04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:rsidR="00BD2A04" w:rsidRDefault="00BD2A04" w:rsidP="005854B8">
            <w:pPr>
              <w:pStyle w:val="Default"/>
              <w:spacing w:line="360" w:lineRule="auto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E17E4">
              <w:rPr>
                <w:rFonts w:ascii="Arial" w:hAnsi="Arial" w:cs="Arial"/>
                <w:i/>
                <w:color w:val="auto"/>
                <w:sz w:val="20"/>
                <w:szCs w:val="20"/>
              </w:rPr>
              <w:t>Manaus</w:t>
            </w:r>
            <w:r w:rsidR="00FB624A">
              <w:rPr>
                <w:rFonts w:ascii="Arial" w:hAnsi="Arial" w:cs="Arial"/>
                <w:i/>
                <w:color w:val="auto"/>
                <w:sz w:val="20"/>
                <w:szCs w:val="20"/>
              </w:rPr>
              <w:t>, ........</w:t>
            </w:r>
            <w:proofErr w:type="gramStart"/>
            <w:r w:rsidR="005854B8">
              <w:rPr>
                <w:rFonts w:ascii="Arial" w:hAnsi="Arial" w:cs="Arial"/>
                <w:i/>
                <w:color w:val="auto"/>
                <w:sz w:val="20"/>
                <w:szCs w:val="20"/>
              </w:rPr>
              <w:t>/</w:t>
            </w:r>
            <w:r w:rsidR="00FB624A">
              <w:rPr>
                <w:rFonts w:ascii="Arial" w:hAnsi="Arial" w:cs="Arial"/>
                <w:i/>
                <w:color w:val="auto"/>
                <w:sz w:val="20"/>
                <w:szCs w:val="20"/>
              </w:rPr>
              <w:t>....</w:t>
            </w:r>
            <w:proofErr w:type="gramEnd"/>
            <w:r w:rsidR="00FB624A"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  <w:r w:rsidR="005854B8">
              <w:rPr>
                <w:rFonts w:ascii="Arial" w:hAnsi="Arial" w:cs="Arial"/>
                <w:i/>
                <w:color w:val="auto"/>
                <w:sz w:val="20"/>
                <w:szCs w:val="20"/>
              </w:rPr>
              <w:t>/2021</w:t>
            </w:r>
            <w:r w:rsidRPr="00CE17E4"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</w:p>
          <w:p w:rsidR="00AD56D3" w:rsidRDefault="00AD56D3" w:rsidP="005854B8">
            <w:pPr>
              <w:pStyle w:val="Default"/>
              <w:spacing w:line="360" w:lineRule="auto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:rsidR="00AD56D3" w:rsidRPr="00CE17E4" w:rsidRDefault="00AD56D3" w:rsidP="005854B8">
            <w:pPr>
              <w:pStyle w:val="Default"/>
              <w:spacing w:line="360" w:lineRule="auto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                              __________________________________________________________</w:t>
            </w:r>
          </w:p>
          <w:p w:rsidR="008A3B8F" w:rsidRDefault="00F873AA" w:rsidP="008A3B8F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NOME DO INTERESSADO</w:t>
            </w:r>
            <w:bookmarkStart w:id="0" w:name="_GoBack"/>
            <w:bookmarkEnd w:id="0"/>
            <w:r w:rsidR="00FB624A">
              <w:rPr>
                <w:rFonts w:ascii="Arial" w:hAnsi="Arial" w:cs="Arial"/>
                <w:i/>
                <w:sz w:val="22"/>
                <w:szCs w:val="22"/>
              </w:rPr>
              <w:t>......</w:t>
            </w:r>
          </w:p>
          <w:p w:rsidR="00C26B83" w:rsidRDefault="00AD56D3" w:rsidP="00AD56D3">
            <w:pPr>
              <w:pStyle w:val="Default"/>
              <w:tabs>
                <w:tab w:val="left" w:pos="3225"/>
              </w:tabs>
              <w:spacing w:line="360" w:lineRule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ab/>
            </w:r>
          </w:p>
          <w:p w:rsidR="00AD56D3" w:rsidRPr="00CE17E4" w:rsidRDefault="00AD56D3" w:rsidP="00AD56D3">
            <w:pPr>
              <w:pStyle w:val="Default"/>
              <w:tabs>
                <w:tab w:val="left" w:pos="3225"/>
              </w:tabs>
              <w:spacing w:line="360" w:lineRule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</w:tbl>
    <w:p w:rsidR="005269CE" w:rsidRDefault="0005788A" w:rsidP="00730FE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73AD5">
        <w:rPr>
          <w:rFonts w:ascii="Arial" w:hAnsi="Arial" w:cs="Arial"/>
          <w:sz w:val="16"/>
          <w:szCs w:val="16"/>
        </w:rPr>
        <w:t>OB</w:t>
      </w:r>
      <w:r w:rsidR="00E252D9">
        <w:rPr>
          <w:rFonts w:ascii="Arial" w:hAnsi="Arial" w:cs="Arial"/>
          <w:sz w:val="16"/>
          <w:szCs w:val="16"/>
        </w:rPr>
        <w:t>S:</w:t>
      </w:r>
      <w:r w:rsidR="0041526C">
        <w:rPr>
          <w:rFonts w:ascii="Arial" w:hAnsi="Arial" w:cs="Arial"/>
          <w:sz w:val="16"/>
          <w:szCs w:val="16"/>
        </w:rPr>
        <w:t xml:space="preserve"> </w:t>
      </w:r>
      <w:r w:rsidR="00573AD5" w:rsidRPr="00573AD5">
        <w:rPr>
          <w:rFonts w:ascii="Arial" w:hAnsi="Arial" w:cs="Arial"/>
          <w:sz w:val="16"/>
          <w:szCs w:val="16"/>
        </w:rPr>
        <w:t>Esta</w:t>
      </w:r>
      <w:r w:rsidRPr="00573AD5">
        <w:rPr>
          <w:rFonts w:ascii="Arial" w:hAnsi="Arial" w:cs="Arial"/>
          <w:sz w:val="16"/>
          <w:szCs w:val="16"/>
        </w:rPr>
        <w:t xml:space="preserve"> declaração </w:t>
      </w:r>
      <w:r w:rsidR="00573AD5" w:rsidRPr="00573AD5">
        <w:rPr>
          <w:rFonts w:ascii="Arial" w:hAnsi="Arial" w:cs="Arial"/>
          <w:sz w:val="16"/>
          <w:szCs w:val="16"/>
        </w:rPr>
        <w:t>compreende, inclusive, os cargos em que estiver</w:t>
      </w:r>
      <w:r w:rsidRPr="00573AD5">
        <w:rPr>
          <w:rFonts w:ascii="Arial" w:hAnsi="Arial" w:cs="Arial"/>
          <w:sz w:val="16"/>
          <w:szCs w:val="16"/>
        </w:rPr>
        <w:t xml:space="preserve"> e</w:t>
      </w:r>
      <w:r w:rsidR="00573AD5" w:rsidRPr="00573AD5">
        <w:rPr>
          <w:rFonts w:ascii="Arial" w:hAnsi="Arial" w:cs="Arial"/>
          <w:sz w:val="16"/>
          <w:szCs w:val="16"/>
        </w:rPr>
        <w:t>m</w:t>
      </w:r>
      <w:r w:rsidRPr="00573AD5">
        <w:rPr>
          <w:rFonts w:ascii="Arial" w:hAnsi="Arial" w:cs="Arial"/>
          <w:sz w:val="16"/>
          <w:szCs w:val="16"/>
        </w:rPr>
        <w:t xml:space="preserve"> afastamento </w:t>
      </w:r>
      <w:r w:rsidR="00616ADA" w:rsidRPr="00573AD5">
        <w:rPr>
          <w:rFonts w:ascii="Arial" w:hAnsi="Arial" w:cs="Arial"/>
          <w:sz w:val="16"/>
          <w:szCs w:val="16"/>
        </w:rPr>
        <w:t xml:space="preserve">por Licença para Tratamento de Interesse Particular </w:t>
      </w:r>
      <w:r w:rsidR="00E252D9">
        <w:rPr>
          <w:rFonts w:ascii="Arial" w:hAnsi="Arial" w:cs="Arial"/>
          <w:sz w:val="16"/>
          <w:szCs w:val="16"/>
        </w:rPr>
        <w:t>–</w:t>
      </w:r>
      <w:r w:rsidR="00616ADA" w:rsidRPr="00573AD5">
        <w:rPr>
          <w:rFonts w:ascii="Arial" w:hAnsi="Arial" w:cs="Arial"/>
          <w:sz w:val="16"/>
          <w:szCs w:val="16"/>
        </w:rPr>
        <w:t xml:space="preserve"> LIP</w:t>
      </w:r>
      <w:r w:rsidR="002A2EE9">
        <w:rPr>
          <w:rFonts w:ascii="Arial" w:hAnsi="Arial" w:cs="Arial"/>
          <w:sz w:val="16"/>
          <w:szCs w:val="16"/>
        </w:rPr>
        <w:t xml:space="preserve"> ou Licença para Acompanhar o Cônjuge</w:t>
      </w:r>
      <w:r w:rsidR="0072782C">
        <w:rPr>
          <w:rFonts w:ascii="Arial" w:hAnsi="Arial" w:cs="Arial"/>
          <w:sz w:val="16"/>
          <w:szCs w:val="16"/>
        </w:rPr>
        <w:t>.</w:t>
      </w:r>
    </w:p>
    <w:sectPr w:rsidR="005269CE" w:rsidSect="00CE1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275" w:bottom="709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CC" w:rsidRDefault="006844CC" w:rsidP="00D82B8D">
      <w:r>
        <w:separator/>
      </w:r>
    </w:p>
  </w:endnote>
  <w:endnote w:type="continuationSeparator" w:id="0">
    <w:p w:rsidR="006844CC" w:rsidRDefault="006844CC" w:rsidP="00D8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7B" w:rsidRDefault="00B42F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7B" w:rsidRDefault="00B42F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7B" w:rsidRDefault="00B42F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CC" w:rsidRDefault="006844CC" w:rsidP="00D82B8D">
      <w:r>
        <w:separator/>
      </w:r>
    </w:p>
  </w:footnote>
  <w:footnote w:type="continuationSeparator" w:id="0">
    <w:p w:rsidR="006844CC" w:rsidRDefault="006844CC" w:rsidP="00D82B8D">
      <w:r>
        <w:continuationSeparator/>
      </w:r>
    </w:p>
  </w:footnote>
  <w:footnote w:id="1">
    <w:p w:rsidR="005D1BD3" w:rsidRPr="005D1BD3" w:rsidRDefault="005D1BD3" w:rsidP="005D1BD3">
      <w:pPr>
        <w:pStyle w:val="Textodenotaderodap"/>
        <w:rPr>
          <w:rFonts w:ascii="Arial" w:hAnsi="Arial" w:cs="Arial"/>
          <w:sz w:val="16"/>
          <w:szCs w:val="16"/>
        </w:rPr>
      </w:pPr>
      <w:r w:rsidRPr="005D1BD3">
        <w:rPr>
          <w:rStyle w:val="Refdenotaderodap"/>
          <w:rFonts w:ascii="Arial" w:hAnsi="Arial" w:cs="Arial"/>
          <w:sz w:val="16"/>
          <w:szCs w:val="16"/>
        </w:rPr>
        <w:footnoteRef/>
      </w:r>
      <w:r w:rsidRPr="005D1BD3">
        <w:rPr>
          <w:rFonts w:ascii="Arial" w:hAnsi="Arial" w:cs="Arial"/>
          <w:sz w:val="16"/>
          <w:szCs w:val="16"/>
        </w:rPr>
        <w:t xml:space="preserve"> Informar se é vinculado ao RPPS Federal, Estadual ou Municipal ou se é </w:t>
      </w:r>
      <w:proofErr w:type="gramStart"/>
      <w:r w:rsidRPr="005D1BD3">
        <w:rPr>
          <w:rFonts w:ascii="Arial" w:hAnsi="Arial" w:cs="Arial"/>
          <w:sz w:val="16"/>
          <w:szCs w:val="16"/>
        </w:rPr>
        <w:t>RGPS(</w:t>
      </w:r>
      <w:proofErr w:type="gramEnd"/>
      <w:r w:rsidRPr="005D1BD3">
        <w:rPr>
          <w:rFonts w:ascii="Arial" w:hAnsi="Arial" w:cs="Arial"/>
          <w:sz w:val="16"/>
          <w:szCs w:val="16"/>
        </w:rPr>
        <w:t>INSS)</w:t>
      </w:r>
    </w:p>
  </w:footnote>
  <w:footnote w:id="2">
    <w:p w:rsidR="00CE17E4" w:rsidRPr="005D1BD3" w:rsidRDefault="00CE17E4" w:rsidP="00CE17E4">
      <w:pPr>
        <w:pStyle w:val="Textodenotaderodap"/>
        <w:rPr>
          <w:rFonts w:ascii="Arial" w:hAnsi="Arial" w:cs="Arial"/>
          <w:sz w:val="16"/>
          <w:szCs w:val="16"/>
        </w:rPr>
      </w:pPr>
      <w:r w:rsidRPr="005D1BD3">
        <w:rPr>
          <w:rStyle w:val="Refdenotaderodap"/>
          <w:rFonts w:ascii="Arial" w:hAnsi="Arial" w:cs="Arial"/>
          <w:sz w:val="16"/>
          <w:szCs w:val="16"/>
        </w:rPr>
        <w:footnoteRef/>
      </w:r>
      <w:r w:rsidRPr="005D1BD3">
        <w:rPr>
          <w:rFonts w:ascii="Arial" w:hAnsi="Arial" w:cs="Arial"/>
          <w:sz w:val="16"/>
          <w:szCs w:val="16"/>
        </w:rPr>
        <w:t xml:space="preserve"> Informar se é vinculado ao RPPS Federal, Estadual ou Municipal ou se é </w:t>
      </w:r>
      <w:proofErr w:type="gramStart"/>
      <w:r w:rsidRPr="005D1BD3">
        <w:rPr>
          <w:rFonts w:ascii="Arial" w:hAnsi="Arial" w:cs="Arial"/>
          <w:sz w:val="16"/>
          <w:szCs w:val="16"/>
        </w:rPr>
        <w:t>RGPS(</w:t>
      </w:r>
      <w:proofErr w:type="gramEnd"/>
      <w:r w:rsidRPr="005D1BD3">
        <w:rPr>
          <w:rFonts w:ascii="Arial" w:hAnsi="Arial" w:cs="Arial"/>
          <w:sz w:val="16"/>
          <w:szCs w:val="16"/>
        </w:rPr>
        <w:t>INSS)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7B" w:rsidRDefault="00B42F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7B" w:rsidRDefault="00B42F7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7B" w:rsidRDefault="00B42F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A1C"/>
    <w:multiLevelType w:val="multilevel"/>
    <w:tmpl w:val="18EC8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8F15954"/>
    <w:multiLevelType w:val="hybridMultilevel"/>
    <w:tmpl w:val="77624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E2970"/>
    <w:multiLevelType w:val="multilevel"/>
    <w:tmpl w:val="18EC8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75"/>
    <w:rsid w:val="000077BC"/>
    <w:rsid w:val="000309B7"/>
    <w:rsid w:val="00033226"/>
    <w:rsid w:val="00036B74"/>
    <w:rsid w:val="0005328D"/>
    <w:rsid w:val="0005788A"/>
    <w:rsid w:val="00060DE4"/>
    <w:rsid w:val="00061195"/>
    <w:rsid w:val="000775CF"/>
    <w:rsid w:val="00084487"/>
    <w:rsid w:val="00093A86"/>
    <w:rsid w:val="000A4957"/>
    <w:rsid w:val="000B63E9"/>
    <w:rsid w:val="000D1001"/>
    <w:rsid w:val="000E51FE"/>
    <w:rsid w:val="000F1682"/>
    <w:rsid w:val="00110CAE"/>
    <w:rsid w:val="00115BBE"/>
    <w:rsid w:val="00156A87"/>
    <w:rsid w:val="00176818"/>
    <w:rsid w:val="001E094D"/>
    <w:rsid w:val="001E3CFD"/>
    <w:rsid w:val="001F3597"/>
    <w:rsid w:val="001F57B0"/>
    <w:rsid w:val="00215812"/>
    <w:rsid w:val="002158BB"/>
    <w:rsid w:val="002417A7"/>
    <w:rsid w:val="00262847"/>
    <w:rsid w:val="00267CEB"/>
    <w:rsid w:val="0029541A"/>
    <w:rsid w:val="002A0324"/>
    <w:rsid w:val="002A2EE9"/>
    <w:rsid w:val="002B4F7E"/>
    <w:rsid w:val="0030679A"/>
    <w:rsid w:val="00316BBD"/>
    <w:rsid w:val="003255DC"/>
    <w:rsid w:val="00330011"/>
    <w:rsid w:val="00336EF5"/>
    <w:rsid w:val="00346059"/>
    <w:rsid w:val="00377E6B"/>
    <w:rsid w:val="003A05C3"/>
    <w:rsid w:val="003A326B"/>
    <w:rsid w:val="003D6CA5"/>
    <w:rsid w:val="0040123F"/>
    <w:rsid w:val="0041526C"/>
    <w:rsid w:val="00427530"/>
    <w:rsid w:val="00434E62"/>
    <w:rsid w:val="004719AF"/>
    <w:rsid w:val="0048700D"/>
    <w:rsid w:val="00487216"/>
    <w:rsid w:val="004A3398"/>
    <w:rsid w:val="004A7336"/>
    <w:rsid w:val="004B3535"/>
    <w:rsid w:val="004C7F9A"/>
    <w:rsid w:val="004D4AB9"/>
    <w:rsid w:val="0052221D"/>
    <w:rsid w:val="005269CE"/>
    <w:rsid w:val="00542B27"/>
    <w:rsid w:val="00567EF6"/>
    <w:rsid w:val="00573AD5"/>
    <w:rsid w:val="005854B8"/>
    <w:rsid w:val="005A31F5"/>
    <w:rsid w:val="005D1BD3"/>
    <w:rsid w:val="005D5180"/>
    <w:rsid w:val="005D7BCF"/>
    <w:rsid w:val="005D7EE4"/>
    <w:rsid w:val="005F2D6B"/>
    <w:rsid w:val="00606381"/>
    <w:rsid w:val="00612D55"/>
    <w:rsid w:val="00616ADA"/>
    <w:rsid w:val="006578CA"/>
    <w:rsid w:val="006639E4"/>
    <w:rsid w:val="00671874"/>
    <w:rsid w:val="006844CC"/>
    <w:rsid w:val="00685265"/>
    <w:rsid w:val="00690173"/>
    <w:rsid w:val="006D7579"/>
    <w:rsid w:val="006E4809"/>
    <w:rsid w:val="00721682"/>
    <w:rsid w:val="0072782C"/>
    <w:rsid w:val="00730FE9"/>
    <w:rsid w:val="00743CAB"/>
    <w:rsid w:val="00760088"/>
    <w:rsid w:val="0076338F"/>
    <w:rsid w:val="00794E86"/>
    <w:rsid w:val="007E1B61"/>
    <w:rsid w:val="007E206B"/>
    <w:rsid w:val="008401AE"/>
    <w:rsid w:val="0084687A"/>
    <w:rsid w:val="0086445A"/>
    <w:rsid w:val="008916C9"/>
    <w:rsid w:val="00892C41"/>
    <w:rsid w:val="00897FEC"/>
    <w:rsid w:val="008A18AD"/>
    <w:rsid w:val="008A3B8F"/>
    <w:rsid w:val="008B3D3A"/>
    <w:rsid w:val="008C7A58"/>
    <w:rsid w:val="008D0A5B"/>
    <w:rsid w:val="008E7E72"/>
    <w:rsid w:val="008F3125"/>
    <w:rsid w:val="008F319D"/>
    <w:rsid w:val="0091102C"/>
    <w:rsid w:val="00923268"/>
    <w:rsid w:val="0092508B"/>
    <w:rsid w:val="009323C4"/>
    <w:rsid w:val="00941940"/>
    <w:rsid w:val="00941CB5"/>
    <w:rsid w:val="00961101"/>
    <w:rsid w:val="00977DDC"/>
    <w:rsid w:val="00992D4F"/>
    <w:rsid w:val="009B3454"/>
    <w:rsid w:val="009E02B7"/>
    <w:rsid w:val="009F04ED"/>
    <w:rsid w:val="00A02DEB"/>
    <w:rsid w:val="00A16E96"/>
    <w:rsid w:val="00A1741B"/>
    <w:rsid w:val="00A67E07"/>
    <w:rsid w:val="00A804C7"/>
    <w:rsid w:val="00AD4B9B"/>
    <w:rsid w:val="00AD56D3"/>
    <w:rsid w:val="00AE0DFE"/>
    <w:rsid w:val="00B40D03"/>
    <w:rsid w:val="00B42F7B"/>
    <w:rsid w:val="00B46AC7"/>
    <w:rsid w:val="00B52C69"/>
    <w:rsid w:val="00B558EB"/>
    <w:rsid w:val="00B61CB8"/>
    <w:rsid w:val="00B64F14"/>
    <w:rsid w:val="00BA4F60"/>
    <w:rsid w:val="00BD2A04"/>
    <w:rsid w:val="00C122F4"/>
    <w:rsid w:val="00C141C6"/>
    <w:rsid w:val="00C2452F"/>
    <w:rsid w:val="00C25179"/>
    <w:rsid w:val="00C264FE"/>
    <w:rsid w:val="00C26B83"/>
    <w:rsid w:val="00C71C71"/>
    <w:rsid w:val="00C74FC6"/>
    <w:rsid w:val="00C814ED"/>
    <w:rsid w:val="00C85F2D"/>
    <w:rsid w:val="00C91258"/>
    <w:rsid w:val="00CB4E18"/>
    <w:rsid w:val="00CD452C"/>
    <w:rsid w:val="00CE17E4"/>
    <w:rsid w:val="00CF52B7"/>
    <w:rsid w:val="00CF6165"/>
    <w:rsid w:val="00D07D79"/>
    <w:rsid w:val="00D11EAA"/>
    <w:rsid w:val="00D13211"/>
    <w:rsid w:val="00D40A02"/>
    <w:rsid w:val="00D43690"/>
    <w:rsid w:val="00D72BE9"/>
    <w:rsid w:val="00D82B8D"/>
    <w:rsid w:val="00D859AF"/>
    <w:rsid w:val="00D87689"/>
    <w:rsid w:val="00DA4279"/>
    <w:rsid w:val="00DB3ACD"/>
    <w:rsid w:val="00DD65A5"/>
    <w:rsid w:val="00DE2D06"/>
    <w:rsid w:val="00DF0F31"/>
    <w:rsid w:val="00E055E7"/>
    <w:rsid w:val="00E252D9"/>
    <w:rsid w:val="00E3298E"/>
    <w:rsid w:val="00E54C1A"/>
    <w:rsid w:val="00E85E34"/>
    <w:rsid w:val="00E9245D"/>
    <w:rsid w:val="00EA45F3"/>
    <w:rsid w:val="00EA5553"/>
    <w:rsid w:val="00EB02AB"/>
    <w:rsid w:val="00EC6404"/>
    <w:rsid w:val="00EE213E"/>
    <w:rsid w:val="00EE7524"/>
    <w:rsid w:val="00F2698E"/>
    <w:rsid w:val="00F428BF"/>
    <w:rsid w:val="00F51356"/>
    <w:rsid w:val="00F52AEB"/>
    <w:rsid w:val="00F615F5"/>
    <w:rsid w:val="00F7461F"/>
    <w:rsid w:val="00F803B7"/>
    <w:rsid w:val="00F83275"/>
    <w:rsid w:val="00F853A6"/>
    <w:rsid w:val="00F873AA"/>
    <w:rsid w:val="00FB0BD6"/>
    <w:rsid w:val="00FB624A"/>
    <w:rsid w:val="00FD3769"/>
    <w:rsid w:val="00FD3E45"/>
    <w:rsid w:val="00FE0402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A5EDA7E-3E22-4842-A104-BDF74B9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65"/>
    <w:rPr>
      <w:sz w:val="24"/>
    </w:rPr>
  </w:style>
  <w:style w:type="paragraph" w:styleId="Ttulo1">
    <w:name w:val="heading 1"/>
    <w:basedOn w:val="Normal"/>
    <w:next w:val="Normal"/>
    <w:qFormat/>
    <w:rsid w:val="00685265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85265"/>
    <w:pPr>
      <w:spacing w:line="360" w:lineRule="auto"/>
      <w:ind w:firstLine="708"/>
      <w:jc w:val="both"/>
    </w:pPr>
  </w:style>
  <w:style w:type="table" w:styleId="Tabelacomgrade">
    <w:name w:val="Table Grid"/>
    <w:basedOn w:val="Tabelanormal"/>
    <w:rsid w:val="00C9125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D82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82B8D"/>
    <w:rPr>
      <w:sz w:val="24"/>
    </w:rPr>
  </w:style>
  <w:style w:type="paragraph" w:styleId="Rodap">
    <w:name w:val="footer"/>
    <w:basedOn w:val="Normal"/>
    <w:link w:val="RodapChar"/>
    <w:rsid w:val="00D82B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82B8D"/>
    <w:rPr>
      <w:sz w:val="24"/>
    </w:rPr>
  </w:style>
  <w:style w:type="paragraph" w:customStyle="1" w:styleId="Default">
    <w:name w:val="Default"/>
    <w:rsid w:val="00D40A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E206B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7E206B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rsid w:val="005D1BD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5D1BD3"/>
  </w:style>
  <w:style w:type="character" w:styleId="Refdenotadefim">
    <w:name w:val="endnote reference"/>
    <w:rsid w:val="005D1BD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D1BD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D1BD3"/>
  </w:style>
  <w:style w:type="character" w:styleId="Refdenotaderodap">
    <w:name w:val="footnote reference"/>
    <w:rsid w:val="005D1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406-AA7B-417C-BD33-5845D69D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Itautec</dc:creator>
  <cp:lastModifiedBy>Robervane Moraes de Mello Compton</cp:lastModifiedBy>
  <cp:revision>2</cp:revision>
  <cp:lastPrinted>2020-05-29T13:48:00Z</cp:lastPrinted>
  <dcterms:created xsi:type="dcterms:W3CDTF">2021-02-02T16:00:00Z</dcterms:created>
  <dcterms:modified xsi:type="dcterms:W3CDTF">2021-02-02T16:00:00Z</dcterms:modified>
</cp:coreProperties>
</file>